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BF8B" w14:textId="77777777" w:rsidR="00337E81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6A0ADB62" w14:textId="77777777" w:rsidR="00337E81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3D8F3F08" w14:textId="77777777" w:rsidR="00337E81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3B71ED20" w14:textId="77777777" w:rsidR="00337E81" w:rsidRDefault="00337E81">
      <w:pPr>
        <w:rPr>
          <w:rFonts w:ascii="仿宋_GB2312" w:eastAsia="仿宋_GB2312"/>
        </w:rPr>
      </w:pPr>
    </w:p>
    <w:p w14:paraId="1CA2A896" w14:textId="2E024D48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患者姓名：曾</w:t>
      </w:r>
      <w:r w:rsidR="007C1D46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性别：女出生日期：1944年9月12日</w:t>
      </w:r>
    </w:p>
    <w:p w14:paraId="272A52AB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就诊日期：2023/7/6 11:02初诊      发病节气：夏至</w:t>
      </w:r>
    </w:p>
    <w:p w14:paraId="1DB22B3C" w14:textId="77777777" w:rsidR="00337E81" w:rsidRDefault="00337E81">
      <w:pPr>
        <w:rPr>
          <w:rFonts w:ascii="仿宋" w:eastAsia="仿宋" w:hAnsi="仿宋" w:hint="eastAsia"/>
          <w:sz w:val="24"/>
        </w:rPr>
      </w:pPr>
    </w:p>
    <w:p w14:paraId="573170B7" w14:textId="77777777" w:rsidR="00337E81" w:rsidRDefault="00337E81">
      <w:pPr>
        <w:rPr>
          <w:rFonts w:ascii="仿宋" w:eastAsia="仿宋" w:hAnsi="仿宋" w:hint="eastAsia"/>
          <w:sz w:val="24"/>
        </w:rPr>
      </w:pPr>
    </w:p>
    <w:p w14:paraId="1EBE071B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主诉：反复尿频、尿急、排尿不适7月余。</w:t>
      </w:r>
    </w:p>
    <w:p w14:paraId="7B235C7D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7月余前无明显出现尿频、尿急、尿痛、排尿不适等，尿色淡黄，尿中未见砂石样物，无发热、腰痛等症，反复在当地医院门诊就诊，查尿常规：尿白细胞1+至2+，诊断：尿路感染，予中药及抗菌素等口服，症状可逐渐缓解。便多在劳累后上症反复发作，2天前上症复发，并出现出现腰膝酸软、双膝关节酸痛，乏力，时有下腹冷痛，大便烂等症，为求进一步诊治遂来我院门诊就诊。症见：尿频、尿急、尿痛，小便清长，时有下腹冷痛，双膝关节酸痛，腰膝酸软，乏力，纳差，眠可，大便烂。舌淡红，苔腻，脉滑。</w:t>
      </w:r>
    </w:p>
    <w:bookmarkEnd w:id="0"/>
    <w:p w14:paraId="16A024C5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一般健康状况良好，无肝炎史、疟疾史、结核史无高血压史、冠心病史,否认糖尿病史、脑血管病史、精神病史，预防接种史具体不详，无手术史、外伤史、输血史。</w:t>
      </w:r>
    </w:p>
    <w:p w14:paraId="18AF48B3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1784B82C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T:36.8℃；P:73次/分；R:20次/分；BP:129/71mmHg，神清，咽不红，扁桃体无肿大，颈静脉无怒张。两肺呼吸音清，未闻及干湿啰音。心界不大，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心律齐，无明显病理性杂音。全腹无压痛及反跳痛，肝脾肋下未及，肝肾区无叩击痛，移动性浊音（-），肠鸣音存在。双下肢无水肿，生理反射存在，病理反射未引出。舌淡红，苔腻，脉滑。</w:t>
      </w:r>
    </w:p>
    <w:p w14:paraId="599A2BDA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辅助检查：近2周未做相关检查。</w:t>
      </w:r>
    </w:p>
    <w:p w14:paraId="0A91290F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淋证</w:t>
      </w:r>
    </w:p>
    <w:p w14:paraId="7DE0D646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证候诊断：肾气亏虚</w:t>
      </w:r>
    </w:p>
    <w:p w14:paraId="3589339E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西医诊断：尿路感染</w:t>
      </w:r>
    </w:p>
    <w:p w14:paraId="6B8DF55C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法：温肾健脾。</w:t>
      </w:r>
    </w:p>
    <w:p w14:paraId="400AB6C5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76127037" w14:textId="77777777" w:rsidR="00337E81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熟地黄15g,芡实15g,五味子10g,乌药10g,益智10g,威灵仙10g,菟丝子10g,千斤拔15g,盐杜仲10g,续断15g,牛膝10g,炙甘草6g,山茱萸15g,茯苓10g,枸杞子10g,山药15g</w:t>
      </w:r>
    </w:p>
    <w:p w14:paraId="3C67E737" w14:textId="77777777" w:rsidR="00337E81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791DFEEC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地黄、芡实、枸杞子、菟丝子、山茱萸补益肝肾，五味子敛肺，滋肾,益智温脾止泻，暖肾固精，盐杜仲、续断强筋骨，补肝肾，牛膝补肝肾；强筋骨；利尿通淋,威灵仙、千斤拔祛风湿，通经络、强筋壮骨,乌药温肾散寒止痛,山药滋补脾胃,茯苓利水渗湿，健脾，炙甘草调和诸药。</w:t>
      </w:r>
      <w:r>
        <w:rPr>
          <w:rFonts w:ascii="仿宋" w:eastAsia="仿宋" w:hAnsi="仿宋" w:hint="eastAsia"/>
          <w:sz w:val="24"/>
        </w:rPr>
        <w:t>上药共奏温肾健脾之功。</w:t>
      </w:r>
    </w:p>
    <w:p w14:paraId="0EC98AB0" w14:textId="77777777" w:rsidR="00337E81" w:rsidRDefault="00337E81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64DA4B97" w14:textId="77777777" w:rsidR="00337E81" w:rsidRDefault="00337E81">
      <w:pPr>
        <w:rPr>
          <w:rFonts w:ascii="仿宋" w:eastAsia="仿宋" w:hAnsi="仿宋" w:hint="eastAsia"/>
          <w:sz w:val="24"/>
        </w:rPr>
      </w:pPr>
    </w:p>
    <w:p w14:paraId="2592CEE7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0C182EBD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2023/7/13 11:34</w:t>
      </w:r>
    </w:p>
    <w:p w14:paraId="16C5D2B1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</w:t>
      </w:r>
      <w:r>
        <w:rPr>
          <w:rFonts w:ascii="仿宋" w:eastAsia="仿宋" w:hAnsi="仿宋" w:cs="仿宋" w:hint="eastAsia"/>
          <w:sz w:val="24"/>
        </w:rPr>
        <w:t>尿频、尿急、排尿涩痛较前明显减轻，下腹冷痛减轻，仍有腰膝酸软，乏力，纳可，大便调。舌淡红，苔白，脉滑。</w:t>
      </w:r>
    </w:p>
    <w:p w14:paraId="3E309576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处</w:t>
      </w:r>
      <w:r>
        <w:rPr>
          <w:rFonts w:ascii="仿宋" w:eastAsia="仿宋" w:hAnsi="仿宋" w:cs="仿宋" w:hint="eastAsia"/>
          <w:sz w:val="24"/>
        </w:rPr>
        <w:t>方：</w:t>
      </w:r>
    </w:p>
    <w:p w14:paraId="68E29C71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熟地黄15g,黄精10g,肉苁蓉10g,芡实15g,五味子10g,乌药10g,益智10g,威灵仙10g,菟丝子10g,千斤拔15g,盐杜仲10g,续断15g,牛膝10g,炙甘草6g,山茱萸15g,茯苓10g,枸杞子10g,山药15g</w:t>
      </w:r>
    </w:p>
    <w:p w14:paraId="58988D51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6F723656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方义：沿用前方，加强疗效，患者仍有腰膝酸软，乏力，予加用黄精、肉苁蓉补肾益精。</w:t>
      </w:r>
    </w:p>
    <w:p w14:paraId="0B9B8040" w14:textId="77777777" w:rsidR="00337E81" w:rsidRDefault="00337E81">
      <w:pPr>
        <w:rPr>
          <w:rFonts w:ascii="仿宋" w:eastAsia="仿宋" w:hAnsi="仿宋" w:cs="仿宋" w:hint="eastAsia"/>
          <w:sz w:val="24"/>
        </w:rPr>
      </w:pPr>
    </w:p>
    <w:p w14:paraId="6793C63A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2023/7/20 11:30  </w:t>
      </w:r>
    </w:p>
    <w:p w14:paraId="2B289B01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患者诉尿频、尿急、排尿涩痛较前明显减轻，仍有轻度的腰膝酸软，双膝疼痛减轻，乏力，纳可，稍有口渴，大便调。舌淡红，苔白，脉滑。</w:t>
      </w:r>
    </w:p>
    <w:p w14:paraId="4FCF3979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5BDCB511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熟地黄15g,麦冬15g,女贞子10g,酒苁蓉10g,芡实15g,五味子10g,乌药10g,盐益智仁10g,威灵仙10g,盐菟丝子10g,千斤拔15g,盐杜仲10g,盐续断15g,盐牛膝10g,炙甘草6g,山茱萸15g,茯苓10g,枸杞子10g,山药15g</w:t>
      </w:r>
    </w:p>
    <w:p w14:paraId="3D1B2C69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14付，水冲服，日1付。</w:t>
      </w:r>
    </w:p>
    <w:p w14:paraId="56838CD0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方义：沿用前方，患者稍有口渴，祛黄精，加麦冬润肺养阴生津,患者仍有双膝关节痛，加女贞子补肝肾，强腰膝。</w:t>
      </w:r>
    </w:p>
    <w:p w14:paraId="0FBDEB25" w14:textId="77777777" w:rsidR="00337E81" w:rsidRDefault="00337E81">
      <w:pPr>
        <w:rPr>
          <w:rFonts w:ascii="仿宋" w:eastAsia="仿宋" w:hAnsi="仿宋" w:cs="仿宋" w:hint="eastAsia"/>
          <w:sz w:val="24"/>
        </w:rPr>
      </w:pPr>
    </w:p>
    <w:p w14:paraId="03F2AD48" w14:textId="77777777" w:rsidR="00337E81" w:rsidRDefault="00337E81">
      <w:pPr>
        <w:rPr>
          <w:rFonts w:ascii="仿宋" w:eastAsia="仿宋" w:hAnsi="仿宋" w:cs="仿宋" w:hint="eastAsia"/>
          <w:sz w:val="24"/>
        </w:rPr>
      </w:pPr>
    </w:p>
    <w:p w14:paraId="0FEE5789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2023/7/27 11:28  </w:t>
      </w:r>
    </w:p>
    <w:p w14:paraId="45A0D4F9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患者诉无尿频、尿急，小便时涩痛减轻，患者无腰膝酸软，仍有双膝疼痛减轻，无乏力，纳可，大便调。舌淡红，苔白，脉滑。</w:t>
      </w:r>
    </w:p>
    <w:p w14:paraId="461722C2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009D3F34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熟地黄15g,白茅根15g,麦冬15g,女贞子10g,酒苁蓉10g,芡实15g,五味子10g,乌药10g,盐益智仁10g,威灵仙10g,盐菟丝子10g,盐杜仲10g,盐续断15g,盐牛膝10g,炙甘草6g,山茱萸15g,茯苓10g,枸杞子10g,山药15g</w:t>
      </w:r>
    </w:p>
    <w:p w14:paraId="2B8E4F63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14付，水冲服，日1付。</w:t>
      </w:r>
    </w:p>
    <w:p w14:paraId="0D8843DD" w14:textId="77777777" w:rsidR="00337E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方义：沿用前方，加强疗效。小便时少许涩痛，加白茅根清热祛湿。仍有关节痛，祛千金拔，加威灵仙祛风湿，通经络,加菟丝子滋补肝肾。</w:t>
      </w:r>
    </w:p>
    <w:p w14:paraId="3FA02B6C" w14:textId="77777777" w:rsidR="00337E81" w:rsidRDefault="00337E81">
      <w:pPr>
        <w:rPr>
          <w:rFonts w:ascii="仿宋" w:eastAsia="仿宋" w:hAnsi="仿宋" w:cs="仿宋" w:hint="eastAsia"/>
          <w:sz w:val="24"/>
        </w:rPr>
      </w:pPr>
    </w:p>
    <w:p w14:paraId="7EAE9DEB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1" w:name="OLE_LINK1"/>
    </w:p>
    <w:bookmarkEnd w:id="1"/>
    <w:p w14:paraId="0BED3410" w14:textId="77777777" w:rsidR="00337E81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尿路感染又称泌尿系统感染，是尿路上皮对细菌侵入导致的炎症反应，通常伴随有菌尿和脓尿。本证属中医学淋证范畴，指以小便频数短涩，滴沥刺痛，欲出未尽，小腹拘急，或痛引腰腹为主要特征的病证。多因外感湿热、饮食不节、情志失调、禀赋不足或劳伤久病所致。</w:t>
      </w:r>
    </w:p>
    <w:p w14:paraId="25F30EAC" w14:textId="77777777" w:rsidR="00337E81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尿频、尿急、尿痛，小便清长，时有下腹冷痛，双膝关节酸痛，腰膝酸软，乏力，纳差，眠可，大便烂。舌淡红，苔腻，脉滑。患者年老，正气不足，致</w:t>
      </w:r>
      <w:r>
        <w:rPr>
          <w:rFonts w:ascii="仿宋" w:eastAsia="仿宋" w:hAnsi="仿宋" w:hint="eastAsia"/>
          <w:sz w:val="24"/>
        </w:rPr>
        <w:t>湿热蕴结下焦，肾与膀胱气化不利，出现</w:t>
      </w:r>
      <w:r>
        <w:rPr>
          <w:rFonts w:ascii="仿宋" w:eastAsia="仿宋" w:hAnsi="仿宋" w:cs="仿宋" w:hint="eastAsia"/>
          <w:sz w:val="24"/>
        </w:rPr>
        <w:t>尿频、尿急、排尿涩痛，</w:t>
      </w:r>
      <w:r>
        <w:rPr>
          <w:rFonts w:ascii="仿宋" w:eastAsia="仿宋" w:hAnsi="仿宋" w:hint="eastAsia"/>
          <w:sz w:val="24"/>
        </w:rPr>
        <w:t>而发为淋证；久病累及脾肾，脾肾虚故见</w:t>
      </w:r>
      <w:r>
        <w:rPr>
          <w:rFonts w:ascii="仿宋" w:eastAsia="仿宋" w:hAnsi="仿宋" w:cs="仿宋" w:hint="eastAsia"/>
          <w:sz w:val="24"/>
        </w:rPr>
        <w:t>腰膝酸软，乏力。肾气不足，不能主水，湿邪流入关</w:t>
      </w:r>
      <w:r>
        <w:rPr>
          <w:rFonts w:ascii="仿宋" w:eastAsia="仿宋" w:hAnsi="仿宋" w:cs="仿宋" w:hint="eastAsia"/>
          <w:sz w:val="24"/>
        </w:rPr>
        <w:lastRenderedPageBreak/>
        <w:t>节，不通则痛，故见痛双膝酸痛，舌淡红，苔腻，脉滑</w:t>
      </w:r>
      <w:r>
        <w:rPr>
          <w:rFonts w:ascii="仿宋" w:eastAsia="仿宋" w:hAnsi="仿宋" w:hint="eastAsia"/>
          <w:sz w:val="24"/>
        </w:rPr>
        <w:t>均为肾气亏虚之象。诊其为淋证，肾气亏虚型。治宜温肾健脾。久病肾脾亏损, 故益肾固涩、健脾育精。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地黄、芡实、枸杞子</w:t>
      </w:r>
      <w:r>
        <w:rPr>
          <w:rFonts w:ascii="仿宋" w:eastAsia="仿宋" w:hAnsi="仿宋" w:hint="eastAsia"/>
          <w:color w:val="000000" w:themeColor="text1"/>
          <w:sz w:val="24"/>
        </w:rPr>
        <w:t>、菟丝子、山茱萸补益肝肾，五味子敛肺，滋肾,益智温脾止泻，暖肾固精，盐杜仲、续断强筋骨，补肝肾，牛膝补肝肾；强筋骨；利尿通淋,威灵仙、千斤拔祛风湿，通经络、强筋壮骨,乌药温肾散寒止痛,山药滋补脾胃,茯苓利水渗湿，健脾，炙甘草调和诸药。上药共奏温肾健脾之功。复诊因患者口渴，加麦冬润肺养阴生津,患者双膝关节痛，加女贞子补肝肾，强腰膝。经上述治疗患者尿频、尿急、排尿涩痛、腰膝酸软症状消失，病情好转。</w:t>
      </w:r>
    </w:p>
    <w:p w14:paraId="7886B38C" w14:textId="77777777" w:rsidR="00337E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签 名：蒙宇华</w:t>
      </w:r>
    </w:p>
    <w:p w14:paraId="62A3049C" w14:textId="77777777" w:rsidR="00337E81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年8月25日</w:t>
      </w:r>
    </w:p>
    <w:p w14:paraId="22F4AD2A" w14:textId="77777777" w:rsidR="00337E81" w:rsidRDefault="00337E81">
      <w:pPr>
        <w:ind w:firstLineChars="2700" w:firstLine="5670"/>
      </w:pPr>
    </w:p>
    <w:sectPr w:rsidR="0033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0E078C"/>
    <w:rsid w:val="001F05DC"/>
    <w:rsid w:val="00337E81"/>
    <w:rsid w:val="006260D2"/>
    <w:rsid w:val="007C1D46"/>
    <w:rsid w:val="00AE1518"/>
    <w:rsid w:val="00C84E73"/>
    <w:rsid w:val="00C92EDA"/>
    <w:rsid w:val="00E42E90"/>
    <w:rsid w:val="03154349"/>
    <w:rsid w:val="039C754A"/>
    <w:rsid w:val="04FC5887"/>
    <w:rsid w:val="0533371D"/>
    <w:rsid w:val="064124E2"/>
    <w:rsid w:val="079D3EA4"/>
    <w:rsid w:val="0CDB42B2"/>
    <w:rsid w:val="0E9A1A68"/>
    <w:rsid w:val="110000EB"/>
    <w:rsid w:val="1204324B"/>
    <w:rsid w:val="139F75A0"/>
    <w:rsid w:val="15D97151"/>
    <w:rsid w:val="15E73FF8"/>
    <w:rsid w:val="162F25BB"/>
    <w:rsid w:val="18761851"/>
    <w:rsid w:val="1B6169C3"/>
    <w:rsid w:val="1CCC753E"/>
    <w:rsid w:val="1DE72036"/>
    <w:rsid w:val="1F0F605E"/>
    <w:rsid w:val="1FC9063A"/>
    <w:rsid w:val="22A30B88"/>
    <w:rsid w:val="249944FC"/>
    <w:rsid w:val="25030D79"/>
    <w:rsid w:val="25E91DE4"/>
    <w:rsid w:val="268E184E"/>
    <w:rsid w:val="27F6230E"/>
    <w:rsid w:val="28D72CA8"/>
    <w:rsid w:val="28E523A5"/>
    <w:rsid w:val="29136D73"/>
    <w:rsid w:val="2A86344A"/>
    <w:rsid w:val="2C3A2F8F"/>
    <w:rsid w:val="2CC45C93"/>
    <w:rsid w:val="2CDD6976"/>
    <w:rsid w:val="309A64CD"/>
    <w:rsid w:val="35133F1E"/>
    <w:rsid w:val="37162FC2"/>
    <w:rsid w:val="39987A78"/>
    <w:rsid w:val="39EA0BDE"/>
    <w:rsid w:val="3A0666A7"/>
    <w:rsid w:val="3AE14C9C"/>
    <w:rsid w:val="3C9E5ED0"/>
    <w:rsid w:val="3D952A13"/>
    <w:rsid w:val="3E971BF0"/>
    <w:rsid w:val="412C1F66"/>
    <w:rsid w:val="430E4573"/>
    <w:rsid w:val="43F77C07"/>
    <w:rsid w:val="443F6D67"/>
    <w:rsid w:val="456A1ABD"/>
    <w:rsid w:val="49CD2CFE"/>
    <w:rsid w:val="4A930AAD"/>
    <w:rsid w:val="4B9934D1"/>
    <w:rsid w:val="4C0178CB"/>
    <w:rsid w:val="4DF61733"/>
    <w:rsid w:val="50426E26"/>
    <w:rsid w:val="50BD7069"/>
    <w:rsid w:val="52752335"/>
    <w:rsid w:val="539D30D5"/>
    <w:rsid w:val="55F81E2B"/>
    <w:rsid w:val="57074E7E"/>
    <w:rsid w:val="572222C2"/>
    <w:rsid w:val="572D194C"/>
    <w:rsid w:val="57707990"/>
    <w:rsid w:val="5914625C"/>
    <w:rsid w:val="59240919"/>
    <w:rsid w:val="5B5E11B5"/>
    <w:rsid w:val="5D431DCF"/>
    <w:rsid w:val="5F2F3C37"/>
    <w:rsid w:val="622D5F2B"/>
    <w:rsid w:val="63450505"/>
    <w:rsid w:val="634F6ECA"/>
    <w:rsid w:val="649C16EF"/>
    <w:rsid w:val="659F6B80"/>
    <w:rsid w:val="676C7F07"/>
    <w:rsid w:val="689D7B19"/>
    <w:rsid w:val="6F431177"/>
    <w:rsid w:val="728A0A5F"/>
    <w:rsid w:val="72BA69A5"/>
    <w:rsid w:val="74506662"/>
    <w:rsid w:val="753F477B"/>
    <w:rsid w:val="777F48D8"/>
    <w:rsid w:val="7B8E5D9E"/>
    <w:rsid w:val="7C6F5645"/>
    <w:rsid w:val="7C806BB4"/>
    <w:rsid w:val="7D7E1362"/>
    <w:rsid w:val="7E5B7B29"/>
    <w:rsid w:val="7E74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65882"/>
  <w15:docId w15:val="{247824DA-EEAA-4639-8214-9190767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autoRedefine/>
    <w:uiPriority w:val="20"/>
    <w:qFormat/>
    <w:rPr>
      <w:i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2031</Characters>
  <Application>Microsoft Office Word</Application>
  <DocSecurity>0</DocSecurity>
  <Lines>16</Lines>
  <Paragraphs>4</Paragraphs>
  <ScaleCrop>false</ScaleCrop>
  <Company>MS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136FAE1908D64219B595AE9015C4D227</vt:lpwstr>
  </property>
</Properties>
</file>